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55ED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55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</w:t>
                  </w:r>
                  <w:r w:rsidR="00A26F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A26F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C55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A26F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5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1035</w:t>
                  </w:r>
                  <w:bookmarkStart w:id="0" w:name="_GoBack"/>
                  <w:bookmarkEnd w:id="0"/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подготовке</w:t>
            </w:r>
            <w:r w:rsidR="00A26F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 проект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="00A26FE2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 территории с проектом межевания территории в его составе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 объекта </w:t>
            </w:r>
            <w:r w:rsidR="00A26FE2">
              <w:rPr>
                <w:rFonts w:ascii="Times New Roman" w:hAnsi="Times New Roman"/>
                <w:b/>
                <w:sz w:val="28"/>
                <w:szCs w:val="28"/>
              </w:rPr>
              <w:t>АО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» 8585П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F0C5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перевооружение </w:t>
            </w:r>
            <w:r w:rsidR="00A26FE2">
              <w:rPr>
                <w:rFonts w:ascii="Times New Roman" w:hAnsi="Times New Roman"/>
                <w:b/>
                <w:sz w:val="28"/>
                <w:szCs w:val="28"/>
              </w:rPr>
              <w:t xml:space="preserve">газопровода УПСВ </w:t>
            </w:r>
            <w:proofErr w:type="spellStart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Екатериновкая</w:t>
            </w:r>
            <w:proofErr w:type="spellEnd"/>
            <w:r w:rsidR="00A26FE2">
              <w:rPr>
                <w:rFonts w:ascii="Times New Roman" w:hAnsi="Times New Roman"/>
                <w:b/>
                <w:sz w:val="28"/>
                <w:szCs w:val="28"/>
              </w:rPr>
              <w:t xml:space="preserve"> – КС Козловская (установка </w:t>
            </w:r>
            <w:proofErr w:type="spellStart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конденсатосборников</w:t>
            </w:r>
            <w:proofErr w:type="spellEnd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>в гран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ицах сельского поселения </w:t>
            </w:r>
            <w:proofErr w:type="spellStart"/>
            <w:r w:rsidR="00A26FE2">
              <w:rPr>
                <w:rFonts w:ascii="Times New Roman" w:hAnsi="Times New Roman"/>
                <w:b/>
                <w:sz w:val="28"/>
                <w:szCs w:val="28"/>
              </w:rPr>
              <w:t>Воротнее</w:t>
            </w:r>
            <w:proofErr w:type="spellEnd"/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 и сел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ьского поселения </w:t>
            </w:r>
            <w:r w:rsidR="00A26FE2">
              <w:rPr>
                <w:rFonts w:ascii="Times New Roman" w:hAnsi="Times New Roman"/>
                <w:b/>
                <w:sz w:val="28"/>
                <w:szCs w:val="28"/>
              </w:rPr>
              <w:t>Верхняя Орлянка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094AD8" w:rsidP="005079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079C6" w:rsidRPr="0003097C">
              <w:rPr>
                <w:sz w:val="28"/>
                <w:szCs w:val="28"/>
              </w:rPr>
              <w:t xml:space="preserve">Рассмотрев предложение </w:t>
            </w:r>
            <w:r w:rsidR="00A26FE2" w:rsidRPr="00A26FE2">
              <w:rPr>
                <w:sz w:val="28"/>
                <w:szCs w:val="28"/>
              </w:rPr>
              <w:t>АО «</w:t>
            </w:r>
            <w:proofErr w:type="spellStart"/>
            <w:r w:rsidR="00A26FE2" w:rsidRPr="00A26FE2">
              <w:rPr>
                <w:sz w:val="28"/>
                <w:szCs w:val="28"/>
              </w:rPr>
              <w:t>Самаранефтегаз</w:t>
            </w:r>
            <w:proofErr w:type="spellEnd"/>
            <w:r w:rsidR="00A26FE2" w:rsidRPr="00A26FE2">
              <w:rPr>
                <w:sz w:val="28"/>
                <w:szCs w:val="28"/>
              </w:rPr>
              <w:t>»</w:t>
            </w:r>
            <w:r w:rsidR="005079C6" w:rsidRPr="00B74A9F">
              <w:rPr>
                <w:sz w:val="28"/>
                <w:szCs w:val="28"/>
              </w:rPr>
              <w:t>, о подготовке</w:t>
            </w:r>
            <w:r w:rsidR="005079C6">
              <w:rPr>
                <w:sz w:val="28"/>
                <w:szCs w:val="28"/>
              </w:rPr>
              <w:t xml:space="preserve"> </w:t>
            </w:r>
            <w:r w:rsidR="00A26FE2" w:rsidRPr="00A26FE2">
              <w:rPr>
                <w:sz w:val="28"/>
                <w:szCs w:val="28"/>
              </w:rPr>
              <w:t>проекта  планировки  территории с проектом межевания территории в его составе</w:t>
            </w:r>
            <w:r w:rsidR="005079C6" w:rsidRPr="0003097C">
              <w:rPr>
                <w:sz w:val="28"/>
                <w:szCs w:val="28"/>
              </w:rPr>
              <w:t xml:space="preserve">, в соответствии со статьей 45 Градостроительного кодекса Российской Федерации, Администрация </w:t>
            </w:r>
            <w:r w:rsidR="005079C6">
              <w:rPr>
                <w:sz w:val="28"/>
                <w:szCs w:val="28"/>
              </w:rPr>
              <w:t>муниципального района Сергиевский</w:t>
            </w:r>
            <w:r w:rsidR="005079C6"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5E3285" w:rsidRDefault="00094AD8" w:rsidP="0083638D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объекта </w:t>
            </w:r>
            <w:r w:rsidR="00A26FE2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Самаранефтегаз</w:t>
            </w:r>
            <w:proofErr w:type="spellEnd"/>
            <w:r w:rsidR="00A26FE2">
              <w:rPr>
                <w:rFonts w:ascii="Times New Roman" w:hAnsi="Times New Roman"/>
                <w:sz w:val="28"/>
                <w:szCs w:val="28"/>
              </w:rPr>
              <w:t xml:space="preserve">» 8585П: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«Техническое перевооружение </w:t>
            </w:r>
            <w:r w:rsidR="00A26FE2">
              <w:rPr>
                <w:rFonts w:ascii="Times New Roman" w:hAnsi="Times New Roman"/>
                <w:sz w:val="28"/>
                <w:szCs w:val="28"/>
              </w:rPr>
              <w:t xml:space="preserve"> газопровода УПСВ 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Екатериновская</w:t>
            </w:r>
            <w:proofErr w:type="spellEnd"/>
            <w:r w:rsidR="00A26FE2">
              <w:rPr>
                <w:rFonts w:ascii="Times New Roman" w:hAnsi="Times New Roman"/>
                <w:sz w:val="28"/>
                <w:szCs w:val="28"/>
              </w:rPr>
              <w:t xml:space="preserve"> - КС Козловская (установка 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конденсатосборников</w:t>
            </w:r>
            <w:proofErr w:type="spellEnd"/>
            <w:r w:rsidR="00A26FE2">
              <w:rPr>
                <w:rFonts w:ascii="Times New Roman" w:hAnsi="Times New Roman"/>
                <w:sz w:val="28"/>
                <w:szCs w:val="28"/>
              </w:rPr>
              <w:t>)»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Воротнее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A26FE2">
              <w:rPr>
                <w:rFonts w:ascii="Times New Roman" w:hAnsi="Times New Roman"/>
                <w:sz w:val="28"/>
                <w:szCs w:val="28"/>
              </w:rPr>
              <w:t>Верхняя Орлянка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5079C6" w:rsidRPr="005079C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5079C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044E6">
              <w:rPr>
                <w:rFonts w:ascii="Times New Roman" w:hAnsi="Times New Roman"/>
                <w:sz w:val="28"/>
                <w:szCs w:val="28"/>
              </w:rPr>
              <w:t>с целью выделения элементов планировочной</w:t>
            </w:r>
            <w:r w:rsidRPr="0013700E">
              <w:rPr>
                <w:rFonts w:ascii="Times New Roman" w:hAnsi="Times New Roman"/>
                <w:sz w:val="28"/>
                <w:szCs w:val="28"/>
              </w:rPr>
      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      </w:r>
            <w:r w:rsidR="00A26FE2">
              <w:rPr>
                <w:rFonts w:ascii="Times New Roman" w:hAnsi="Times New Roman"/>
                <w:sz w:val="28"/>
                <w:szCs w:val="28"/>
              </w:rPr>
              <w:t>АО  «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Самаранефтегаз</w:t>
            </w:r>
            <w:proofErr w:type="spellEnd"/>
            <w:r w:rsidR="00A26FE2">
              <w:rPr>
                <w:rFonts w:ascii="Times New Roman" w:hAnsi="Times New Roman"/>
                <w:sz w:val="28"/>
                <w:szCs w:val="28"/>
              </w:rPr>
              <w:t>» 8585П:</w:t>
            </w:r>
            <w:proofErr w:type="gramEnd"/>
            <w:r w:rsidR="00A26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 «Техническое перевооружение </w:t>
            </w:r>
            <w:r w:rsidR="00A26FE2">
              <w:rPr>
                <w:rFonts w:ascii="Times New Roman" w:hAnsi="Times New Roman"/>
                <w:sz w:val="28"/>
                <w:szCs w:val="28"/>
              </w:rPr>
              <w:t xml:space="preserve">  газопровода УПСВ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FE2">
              <w:rPr>
                <w:rFonts w:ascii="Times New Roman" w:hAnsi="Times New Roman"/>
                <w:sz w:val="28"/>
                <w:szCs w:val="28"/>
              </w:rPr>
              <w:t>Екатериновская</w:t>
            </w:r>
            <w:proofErr w:type="spellEnd"/>
            <w:r w:rsidR="00A26FE2">
              <w:rPr>
                <w:rFonts w:ascii="Times New Roman" w:hAnsi="Times New Roman"/>
                <w:sz w:val="28"/>
                <w:szCs w:val="28"/>
              </w:rPr>
              <w:t xml:space="preserve"> – КС Козловская </w:t>
            </w:r>
            <w:r w:rsidR="00AC78DB">
              <w:rPr>
                <w:rFonts w:ascii="Times New Roman" w:hAnsi="Times New Roman"/>
                <w:sz w:val="28"/>
                <w:szCs w:val="28"/>
              </w:rPr>
              <w:t xml:space="preserve">(установка </w:t>
            </w:r>
            <w:proofErr w:type="spellStart"/>
            <w:r w:rsidR="00AC78DB">
              <w:rPr>
                <w:rFonts w:ascii="Times New Roman" w:hAnsi="Times New Roman"/>
                <w:sz w:val="28"/>
                <w:szCs w:val="28"/>
              </w:rPr>
              <w:t>конденсатосборников</w:t>
            </w:r>
            <w:proofErr w:type="spellEnd"/>
            <w:r w:rsidR="00AC78DB">
              <w:rPr>
                <w:rFonts w:ascii="Times New Roman" w:hAnsi="Times New Roman"/>
                <w:sz w:val="28"/>
                <w:szCs w:val="28"/>
              </w:rPr>
              <w:t xml:space="preserve">)»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в границах сельского поселения </w:t>
            </w:r>
            <w:proofErr w:type="spellStart"/>
            <w:r w:rsidR="00AC78DB">
              <w:rPr>
                <w:rFonts w:ascii="Times New Roman" w:hAnsi="Times New Roman"/>
                <w:sz w:val="28"/>
                <w:szCs w:val="28"/>
              </w:rPr>
              <w:t>Воротнее</w:t>
            </w:r>
            <w:proofErr w:type="spell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и сельского поселения </w:t>
            </w:r>
            <w:r w:rsidR="00AC78DB">
              <w:rPr>
                <w:rFonts w:ascii="Times New Roman" w:hAnsi="Times New Roman"/>
                <w:sz w:val="28"/>
                <w:szCs w:val="28"/>
              </w:rPr>
              <w:t xml:space="preserve">Верхняя Орлянка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>муниципального района Сергиевский Самарской области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, в 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C78DB">
              <w:rPr>
                <w:rFonts w:ascii="Times New Roman" w:hAnsi="Times New Roman"/>
                <w:sz w:val="28"/>
                <w:szCs w:val="28"/>
              </w:rPr>
              <w:t>01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8DB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78DB">
              <w:rPr>
                <w:rFonts w:ascii="Times New Roman" w:hAnsi="Times New Roman"/>
                <w:sz w:val="28"/>
                <w:szCs w:val="28"/>
              </w:rPr>
              <w:t>2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5079C6" w:rsidP="005079C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C78DB">
              <w:rPr>
                <w:sz w:val="28"/>
                <w:szCs w:val="28"/>
              </w:rPr>
              <w:t>АО</w:t>
            </w:r>
            <w:r w:rsidRPr="00B74A9F">
              <w:rPr>
                <w:sz w:val="28"/>
                <w:szCs w:val="28"/>
              </w:rPr>
              <w:t xml:space="preserve"> «</w:t>
            </w:r>
            <w:proofErr w:type="spellStart"/>
            <w:r w:rsidR="00AC78DB">
              <w:rPr>
                <w:sz w:val="28"/>
                <w:szCs w:val="28"/>
              </w:rPr>
              <w:t>Самаранефтегаз</w:t>
            </w:r>
            <w:proofErr w:type="spellEnd"/>
            <w:r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Pr="00B74A9F">
              <w:rPr>
                <w:color w:val="auto"/>
                <w:sz w:val="28"/>
                <w:szCs w:val="28"/>
              </w:rPr>
              <w:t xml:space="preserve">Самарской </w:t>
            </w:r>
            <w:proofErr w:type="gramStart"/>
            <w:r w:rsidRPr="00B74A9F">
              <w:rPr>
                <w:color w:val="auto"/>
                <w:sz w:val="28"/>
                <w:szCs w:val="28"/>
              </w:rPr>
              <w:lastRenderedPageBreak/>
              <w:t>области</w:t>
            </w:r>
            <w:proofErr w:type="gramEnd"/>
            <w:r w:rsidRPr="00B74A9F">
              <w:rPr>
                <w:color w:val="auto"/>
                <w:sz w:val="28"/>
                <w:szCs w:val="28"/>
              </w:rPr>
              <w:t xml:space="preserve"> подготовленны</w:t>
            </w:r>
            <w:r w:rsidR="00094AD8"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color w:val="auto"/>
                <w:sz w:val="28"/>
                <w:szCs w:val="28"/>
              </w:rPr>
              <w:t xml:space="preserve">проект межевания территории объекта </w:t>
            </w:r>
            <w:r w:rsidR="00AC78DB">
              <w:rPr>
                <w:sz w:val="28"/>
                <w:szCs w:val="28"/>
              </w:rPr>
              <w:t>АО «</w:t>
            </w:r>
            <w:proofErr w:type="spellStart"/>
            <w:r w:rsidR="00AC78DB">
              <w:rPr>
                <w:sz w:val="28"/>
                <w:szCs w:val="28"/>
              </w:rPr>
              <w:t>Самаранефтегаз</w:t>
            </w:r>
            <w:proofErr w:type="spellEnd"/>
            <w:r w:rsidR="00AC78DB">
              <w:rPr>
                <w:sz w:val="28"/>
                <w:szCs w:val="28"/>
              </w:rPr>
              <w:t xml:space="preserve">» 8585П: </w:t>
            </w:r>
            <w:r w:rsidR="00194F94" w:rsidRPr="00094AD8">
              <w:rPr>
                <w:sz w:val="28"/>
                <w:szCs w:val="28"/>
              </w:rPr>
              <w:t xml:space="preserve"> </w:t>
            </w:r>
            <w:r w:rsidR="00AC78DB" w:rsidRPr="00AC78DB">
              <w:rPr>
                <w:sz w:val="28"/>
                <w:szCs w:val="28"/>
              </w:rPr>
              <w:t xml:space="preserve">«Техническое перевооружение   газопровода УПСВ  </w:t>
            </w:r>
            <w:proofErr w:type="spellStart"/>
            <w:r w:rsidR="00AC78DB" w:rsidRPr="00AC78DB">
              <w:rPr>
                <w:sz w:val="28"/>
                <w:szCs w:val="28"/>
              </w:rPr>
              <w:t>Екатериновская</w:t>
            </w:r>
            <w:proofErr w:type="spellEnd"/>
            <w:r w:rsidR="00AC78DB" w:rsidRPr="00AC78DB">
              <w:rPr>
                <w:sz w:val="28"/>
                <w:szCs w:val="28"/>
              </w:rPr>
              <w:t xml:space="preserve"> – КС Козловская (установка </w:t>
            </w:r>
            <w:proofErr w:type="spellStart"/>
            <w:r w:rsidR="00AC78DB" w:rsidRPr="00AC78DB">
              <w:rPr>
                <w:sz w:val="28"/>
                <w:szCs w:val="28"/>
              </w:rPr>
              <w:t>конденсатосборников</w:t>
            </w:r>
            <w:proofErr w:type="spellEnd"/>
            <w:r w:rsidR="00AC78DB" w:rsidRPr="00AC78DB">
              <w:rPr>
                <w:sz w:val="28"/>
                <w:szCs w:val="28"/>
              </w:rPr>
              <w:t xml:space="preserve">)»  в границах сельского поселения </w:t>
            </w:r>
            <w:proofErr w:type="spellStart"/>
            <w:r w:rsidR="00AC78DB" w:rsidRPr="00AC78DB">
              <w:rPr>
                <w:sz w:val="28"/>
                <w:szCs w:val="28"/>
              </w:rPr>
              <w:t>Воротнее</w:t>
            </w:r>
            <w:proofErr w:type="spellEnd"/>
            <w:r w:rsidR="00AC78DB" w:rsidRPr="00AC78DB">
              <w:rPr>
                <w:sz w:val="28"/>
                <w:szCs w:val="28"/>
              </w:rPr>
              <w:t xml:space="preserve"> и сельского поселения Верхняя Орлянка муниципального района Сергиевский </w:t>
            </w:r>
            <w:r w:rsidR="00AC78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5473" w:rsidRPr="00875473">
              <w:rPr>
                <w:sz w:val="28"/>
                <w:szCs w:val="28"/>
              </w:rPr>
              <w:t>Сергиевский</w:t>
            </w:r>
            <w:proofErr w:type="spellEnd"/>
            <w:proofErr w:type="gramEnd"/>
            <w:r w:rsidR="00875473" w:rsidRPr="00875473">
              <w:rPr>
                <w:sz w:val="28"/>
                <w:szCs w:val="28"/>
              </w:rPr>
              <w:t xml:space="preserve"> Самарской области</w:t>
            </w:r>
            <w:r w:rsidRPr="00875473">
              <w:rPr>
                <w:color w:val="auto"/>
                <w:sz w:val="28"/>
                <w:szCs w:val="28"/>
              </w:rPr>
              <w:t>.</w:t>
            </w:r>
          </w:p>
          <w:p w:rsidR="005079C6" w:rsidRPr="0003097C" w:rsidRDefault="005079C6" w:rsidP="00E968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7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5079C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83638D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муниципального района Сергиевский  </w:t>
            </w:r>
            <w:r w:rsidR="00194F94">
              <w:rPr>
                <w:rFonts w:ascii="Times New Roman" w:hAnsi="Times New Roman" w:cs="Times New Roman"/>
                <w:sz w:val="28"/>
                <w:szCs w:val="28"/>
              </w:rPr>
              <w:t>Астапову Е.А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А.А. Веселов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781C70" w:rsidRDefault="00AC78DB" w:rsidP="0059272E">
      <w:pPr>
        <w:jc w:val="both"/>
      </w:pPr>
      <w:r>
        <w:t>В.М. Второва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93F55"/>
    <w:rsid w:val="00094AD8"/>
    <w:rsid w:val="000B5E1A"/>
    <w:rsid w:val="000C26AE"/>
    <w:rsid w:val="00194F94"/>
    <w:rsid w:val="001A5D2B"/>
    <w:rsid w:val="002A16DC"/>
    <w:rsid w:val="003C1320"/>
    <w:rsid w:val="004D425F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A26FE2"/>
    <w:rsid w:val="00AA23A3"/>
    <w:rsid w:val="00AC78DB"/>
    <w:rsid w:val="00BC3602"/>
    <w:rsid w:val="00C54A9E"/>
    <w:rsid w:val="00C555ED"/>
    <w:rsid w:val="00D65C3B"/>
    <w:rsid w:val="00DD7A03"/>
    <w:rsid w:val="00E44A1D"/>
    <w:rsid w:val="00E968B7"/>
    <w:rsid w:val="00F07A2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gie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14</cp:revision>
  <cp:lastPrinted>2019-10-04T04:50:00Z</cp:lastPrinted>
  <dcterms:created xsi:type="dcterms:W3CDTF">2019-10-03T10:30:00Z</dcterms:created>
  <dcterms:modified xsi:type="dcterms:W3CDTF">2021-11-15T07:07:00Z</dcterms:modified>
</cp:coreProperties>
</file>